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B056" w14:textId="77777777" w:rsidR="00A32C06" w:rsidRPr="00612146" w:rsidRDefault="00A32C06">
      <w:pPr>
        <w:rPr>
          <w:lang w:val="sk-SK"/>
        </w:rPr>
      </w:pPr>
    </w:p>
    <w:p w14:paraId="7470BEFC" w14:textId="1E6985A7" w:rsidR="00A32C06" w:rsidRPr="00612146" w:rsidRDefault="00612146">
      <w:pPr>
        <w:jc w:val="center"/>
        <w:rPr>
          <w:b/>
          <w:smallCaps/>
          <w:sz w:val="36"/>
          <w:szCs w:val="36"/>
          <w:lang w:val="sk-SK"/>
        </w:rPr>
      </w:pPr>
      <w:r w:rsidRPr="00612146">
        <w:rPr>
          <w:b/>
          <w:smallCaps/>
          <w:sz w:val="36"/>
          <w:szCs w:val="36"/>
          <w:lang w:val="sk-SK"/>
        </w:rPr>
        <w:t>REKONŠTRUKCIA V DIGITÁLNEJ ÉRE: OBCHODNÝ DOM IKEA SA PREMENIL POČAS PLNEJ PREVÁDZKY</w:t>
      </w:r>
    </w:p>
    <w:p w14:paraId="245BD18B" w14:textId="77777777" w:rsidR="00A32C06" w:rsidRPr="00612146" w:rsidRDefault="00A32C06">
      <w:pPr>
        <w:jc w:val="center"/>
        <w:rPr>
          <w:b/>
          <w:sz w:val="36"/>
          <w:szCs w:val="36"/>
          <w:lang w:val="sk-SK"/>
        </w:rPr>
      </w:pPr>
    </w:p>
    <w:p w14:paraId="71828F0B" w14:textId="19E00E48" w:rsidR="00A32C06" w:rsidRPr="00612146" w:rsidRDefault="00612146">
      <w:pPr>
        <w:spacing w:line="276" w:lineRule="auto"/>
        <w:rPr>
          <w:lang w:val="sk-SK"/>
        </w:rPr>
      </w:pPr>
      <w:r w:rsidRPr="00612146">
        <w:rPr>
          <w:b/>
          <w:sz w:val="22"/>
          <w:szCs w:val="22"/>
          <w:lang w:val="sk-SK"/>
        </w:rPr>
        <w:t xml:space="preserve">Bratislava, 12. apríla 2023 </w:t>
      </w:r>
      <w:r w:rsidRPr="00612146">
        <w:rPr>
          <w:sz w:val="22"/>
          <w:szCs w:val="22"/>
          <w:lang w:val="sk-SK"/>
        </w:rPr>
        <w:t xml:space="preserve">– Od rozmachu výstavby prvých obchodných domov v tuzemsku už ubehlo vyše dvadsať rokov, takže sa teraz v mnohých prípadoch hlásia k slovu rekonštrukcie. Počas uplynulých rokov totiž došlo nielen k zásadnému vývoju v oblasti zákazníckeho správania, ale aj k nástupu nových technológií a trendov vrátane väčšieho dôrazu na dizajn a udržateľnosť. Rozsiahla modernizácia teda zostáva jedinou možnosťou, ako udržať krok s dobou a zvýšiť svoju konkurencieschopnosť na trhu. Navyše pri správnom plánovaní a riadení výstavby, ideálne s využitím digitálnej platformy, ktorá pomáha so zdieľaním dát a informácií v reálnom čase a súčasne s efektívnou koordináciou prípadných vád a nedorobkov, môže prebehnúť aj za plnej prevádzky. </w:t>
      </w:r>
      <w:r w:rsidRPr="00612146">
        <w:rPr>
          <w:b/>
          <w:sz w:val="22"/>
          <w:szCs w:val="22"/>
          <w:lang w:val="sk-SK"/>
        </w:rPr>
        <w:t xml:space="preserve">Príkladom je práve dokončená rekonštrukcia a rozšírenie obchodného domu IKEA v </w:t>
      </w:r>
      <w:r w:rsidR="000E785A">
        <w:rPr>
          <w:b/>
          <w:sz w:val="22"/>
          <w:szCs w:val="22"/>
          <w:lang w:val="sk-SK"/>
        </w:rPr>
        <w:t>brnianskom</w:t>
      </w:r>
      <w:r w:rsidRPr="00612146">
        <w:rPr>
          <w:b/>
          <w:sz w:val="22"/>
          <w:szCs w:val="22"/>
          <w:lang w:val="sk-SK"/>
        </w:rPr>
        <w:t xml:space="preserve"> nákupn</w:t>
      </w:r>
      <w:r w:rsidR="000E785A">
        <w:rPr>
          <w:b/>
          <w:sz w:val="22"/>
          <w:szCs w:val="22"/>
          <w:lang w:val="sk-SK"/>
        </w:rPr>
        <w:t>om</w:t>
      </w:r>
      <w:r w:rsidRPr="00612146">
        <w:rPr>
          <w:b/>
          <w:sz w:val="22"/>
          <w:szCs w:val="22"/>
          <w:lang w:val="sk-SK"/>
        </w:rPr>
        <w:t xml:space="preserve"> centr</w:t>
      </w:r>
      <w:r w:rsidR="000E785A">
        <w:rPr>
          <w:b/>
          <w:sz w:val="22"/>
          <w:szCs w:val="22"/>
          <w:lang w:val="sk-SK"/>
        </w:rPr>
        <w:t>e</w:t>
      </w:r>
      <w:r w:rsidRPr="00612146">
        <w:rPr>
          <w:b/>
          <w:sz w:val="22"/>
          <w:szCs w:val="22"/>
          <w:lang w:val="sk-SK"/>
        </w:rPr>
        <w:t xml:space="preserve"> Avion Shopping Park</w:t>
      </w:r>
      <w:r w:rsidR="00D16592">
        <w:rPr>
          <w:b/>
          <w:sz w:val="22"/>
          <w:szCs w:val="22"/>
          <w:lang w:val="sk-SK"/>
        </w:rPr>
        <w:t>, len kúsok za hranicami Slovenska</w:t>
      </w:r>
      <w:r w:rsidRPr="00612146">
        <w:rPr>
          <w:b/>
          <w:sz w:val="22"/>
          <w:szCs w:val="22"/>
          <w:lang w:val="sk-SK"/>
        </w:rPr>
        <w:t>. Svoje skúsenosti a postrehy z výstavby prezentuje Ing. Adam Paulenda, projektový manažér spoločnosti DELTA Group ČR, ktorá celý projekt koordinovala a riadila s využitím poprednej európskej platformy pre digitalizáciu v stavebníctve PlanRadar.</w:t>
      </w:r>
    </w:p>
    <w:p w14:paraId="38B69920" w14:textId="3EE2B836" w:rsidR="00A32C06" w:rsidRPr="00612146" w:rsidRDefault="00612146">
      <w:pPr>
        <w:spacing w:before="280" w:after="280" w:line="276" w:lineRule="auto"/>
        <w:rPr>
          <w:b/>
          <w:sz w:val="30"/>
          <w:szCs w:val="30"/>
          <w:lang w:val="sk-SK"/>
        </w:rPr>
      </w:pPr>
      <w:r w:rsidRPr="00612146">
        <w:rPr>
          <w:b/>
          <w:sz w:val="30"/>
          <w:szCs w:val="30"/>
          <w:lang w:val="sk-SK"/>
        </w:rPr>
        <w:t>Prestavba obchodného domu IKEA v</w:t>
      </w:r>
      <w:r w:rsidR="002224AA">
        <w:rPr>
          <w:b/>
          <w:sz w:val="30"/>
          <w:szCs w:val="30"/>
          <w:lang w:val="sk-SK"/>
        </w:rPr>
        <w:t xml:space="preserve"> neďalekom </w:t>
      </w:r>
      <w:r w:rsidRPr="00612146">
        <w:rPr>
          <w:b/>
          <w:sz w:val="30"/>
          <w:szCs w:val="30"/>
          <w:lang w:val="sk-SK"/>
        </w:rPr>
        <w:t>Brne</w:t>
      </w:r>
    </w:p>
    <w:p w14:paraId="501D2B7A" w14:textId="156355D0" w:rsidR="00A32C06" w:rsidRPr="00612146" w:rsidRDefault="00612146">
      <w:pPr>
        <w:spacing w:before="280" w:after="280"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Nábytkársky reťazec IKEA začal rekonštrukciu a rozšírenie svojho brn</w:t>
      </w:r>
      <w:r w:rsidR="002224AA">
        <w:rPr>
          <w:sz w:val="22"/>
          <w:szCs w:val="22"/>
          <w:lang w:val="sk-SK"/>
        </w:rPr>
        <w:t>ia</w:t>
      </w:r>
      <w:r w:rsidRPr="00612146">
        <w:rPr>
          <w:sz w:val="22"/>
          <w:szCs w:val="22"/>
          <w:lang w:val="sk-SK"/>
        </w:rPr>
        <w:t>nského obchodného domu vo februári 2022 a kolaudácia prebehla na konci marca 2023. Prestavba teda bola realizovaná za jeden rok, počas ktorého prebiehali stavebné činnosti 7 dní v týždni 24 hodín denne, a to pri zachovaní plnej prevádzky. Cieľom prestavby bola celková modernizácia priestorov: úprava predajne, rekonštrukcia samoobslužného skladu, rozšírenie reštaurácie a vylepšenie gastro zázemia. Veľký dôraz bol tiež kladený na nové udržateľné riešenia. Projekt tak ašpiruje na medzinárodne uznávaný certifikát BREEAM v štandarde Very Good. Jednou zo zásadných investícií bolo obstaranie tepelných čerpadiel, vďaka ktorým obchodný dom úplne prešiel na alternatívny variant vykurovania, a inštalácia fotovoltaiky na streche, ktorá bude dodávať zelenú energiu s výkonom 510 kWp. Tá pokryje až 20 % spotreby energie. Pre zákazníkov tu navyše vzniknú nabíjacie stanice pre elektromobily.</w:t>
      </w:r>
    </w:p>
    <w:p w14:paraId="0A19D2C5" w14:textId="77777777" w:rsidR="00A32C06" w:rsidRPr="00612146" w:rsidRDefault="00612146">
      <w:pPr>
        <w:spacing w:before="280" w:after="280"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Generálnym dodávateľom projektu bola spoločnosť IMOS Brno, riadenie a koordináciu prestavby zabezpečovala DELTA Group ČR. Celková úžitková plocha objektu sa rozšírila o 1 200 m</w:t>
      </w:r>
      <w:r w:rsidRPr="00612146">
        <w:rPr>
          <w:sz w:val="22"/>
          <w:szCs w:val="22"/>
          <w:vertAlign w:val="superscript"/>
          <w:lang w:val="sk-SK"/>
        </w:rPr>
        <w:t>2</w:t>
      </w:r>
      <w:r w:rsidRPr="00612146">
        <w:rPr>
          <w:sz w:val="22"/>
          <w:szCs w:val="22"/>
          <w:lang w:val="sk-SK"/>
        </w:rPr>
        <w:t>. Náklady na strane investora dosiahli cca 0,5 miliardy Kč.</w:t>
      </w:r>
    </w:p>
    <w:p w14:paraId="1BB7952D" w14:textId="77777777" w:rsidR="00A32C06" w:rsidRPr="00612146" w:rsidRDefault="00612146">
      <w:pPr>
        <w:spacing w:before="280" w:after="280" w:line="276" w:lineRule="auto"/>
        <w:rPr>
          <w:b/>
          <w:sz w:val="28"/>
          <w:szCs w:val="28"/>
          <w:lang w:val="sk-SK"/>
        </w:rPr>
      </w:pPr>
      <w:r w:rsidRPr="00612146">
        <w:rPr>
          <w:b/>
          <w:sz w:val="28"/>
          <w:szCs w:val="28"/>
          <w:lang w:val="sk-SK"/>
        </w:rPr>
        <w:t>Zavedenie PlanRadaru – bezbolestne a za plnej prevádzky!</w:t>
      </w:r>
    </w:p>
    <w:p w14:paraId="6CE2AF5E" w14:textId="77777777" w:rsidR="00A32C06" w:rsidRPr="00612146" w:rsidRDefault="00612146">
      <w:pPr>
        <w:spacing w:before="280" w:after="280" w:line="276" w:lineRule="auto"/>
        <w:rPr>
          <w:i/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 xml:space="preserve">Hlavná zodpovednosť DELTA Group ČR pri rekonštrukcii a rozšírení brnianskeho obchodného domu IKEA spočívala v kompletnom projektovom riadení. Spoločnosť zabezpečovala technický dozor a kontrolu nákladov, koordinovala medzinárodný tím zhotoviteľov a dohliadala na bezpečnosť práce. Prestavba prebiehala na prianie investora za plnej prevádzky, čo so sebou nieslo zvýšené požiadavky na koordináciu stavebných činností s prevádzkovými potrebami obchodného domu. DELTA riadila jednotlivých subdodávateľov </w:t>
      </w:r>
      <w:r w:rsidRPr="00612146">
        <w:rPr>
          <w:sz w:val="22"/>
          <w:szCs w:val="22"/>
          <w:lang w:val="sk-SK"/>
        </w:rPr>
        <w:lastRenderedPageBreak/>
        <w:t xml:space="preserve">tak, aby stavebné práce čo najmenej rušili zákazníkov. To okrem iného zahŕňalo kompletné oddelenie stavebných záborov pomocou protiprašných stien a oplotenia, zvýšené nároky na čistotu, vykonávanie hlučných a prašných prác iba v nočných hodinách mimo otváracieho času a prechodné úpravy prevádzky na pozemných komunikáciách. </w:t>
      </w:r>
      <w:r w:rsidRPr="00612146">
        <w:rPr>
          <w:i/>
          <w:sz w:val="22"/>
          <w:szCs w:val="22"/>
          <w:lang w:val="sk-SK"/>
        </w:rPr>
        <w:t>„Každopádne prestavba obchodného domu za stálej prevádzky bola veľkou výzvou aj z pohľadu veľkého množstva čiastkových prebierok. Tie často viedli k nadmernému počtu chýb a nedorobkov za rôzne profesie. Z toho dôvodu sme hľadali systémové riešenie, ktoré by zefektívnilo všetky preberacie procesy,“</w:t>
      </w:r>
      <w:r w:rsidRPr="00612146">
        <w:rPr>
          <w:sz w:val="22"/>
          <w:szCs w:val="22"/>
          <w:lang w:val="sk-SK"/>
        </w:rPr>
        <w:t xml:space="preserve"> komentuje </w:t>
      </w:r>
      <w:r w:rsidRPr="00612146">
        <w:rPr>
          <w:b/>
          <w:sz w:val="22"/>
          <w:szCs w:val="22"/>
          <w:lang w:val="sk-SK"/>
        </w:rPr>
        <w:t>Adam Paulenda</w:t>
      </w:r>
      <w:r w:rsidRPr="00612146">
        <w:rPr>
          <w:sz w:val="22"/>
          <w:szCs w:val="22"/>
          <w:lang w:val="sk-SK"/>
        </w:rPr>
        <w:t xml:space="preserve"> a pokračuje: </w:t>
      </w:r>
      <w:r w:rsidRPr="00612146">
        <w:rPr>
          <w:i/>
          <w:sz w:val="22"/>
          <w:szCs w:val="22"/>
          <w:lang w:val="sk-SK"/>
        </w:rPr>
        <w:t>„Osobne som sa s digitálnou platformou od PlanRadaru prvýkrát stretol pri dokončovaní výškovej budovy Unity Tower v Krakove. Na projekte obchodného domu IKEA sme ju zaviedli v priebehu realizácie úvodnej fázy, ktorá spočívala v prestavbe samoobslužného skladu, a to predovšetkým kvôli efektívnemu reportingu pri odovzdávaní investorovi. Proces zavádzania PlanRadaru bol veľmi rýchly. Platforma je úplne intuitívna, takže jej používanie som kolegom vysvetlil priamo na stavbe a hneď sme ju otestovali počas prvej pochôdzky na konkrétnych prípadoch. Vzhľadom na to, že sa osvedčila, sme postupne začali využívať aj jej ďalšie funkcionality.“</w:t>
      </w:r>
    </w:p>
    <w:p w14:paraId="4F6EA90D" w14:textId="77777777" w:rsidR="00A32C06" w:rsidRPr="00612146" w:rsidRDefault="00612146">
      <w:pPr>
        <w:spacing w:before="280" w:after="280"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 xml:space="preserve">Nakoniec spoločnosť DELTA Group ČR využívala PlanRadar hlavne na zaznamenávanie chýb a nedorobkov, ale zároveň aj na evidenciu požiadaviek od investora na viacpráce. </w:t>
      </w:r>
      <w:r w:rsidRPr="00612146">
        <w:rPr>
          <w:b/>
          <w:sz w:val="22"/>
          <w:szCs w:val="22"/>
          <w:lang w:val="sk-SK"/>
        </w:rPr>
        <w:t>Adam Paulenda</w:t>
      </w:r>
      <w:r w:rsidRPr="00612146">
        <w:rPr>
          <w:sz w:val="22"/>
          <w:szCs w:val="22"/>
          <w:lang w:val="sk-SK"/>
        </w:rPr>
        <w:t xml:space="preserve"> vysvetľuje: </w:t>
      </w:r>
      <w:r w:rsidRPr="00612146">
        <w:rPr>
          <w:i/>
          <w:sz w:val="22"/>
          <w:szCs w:val="22"/>
          <w:lang w:val="sk-SK"/>
        </w:rPr>
        <w:t>„PlanRadar umožňuje prepojiť komunikáciu medzi technickým dozorom, investorom a zhotoviteľom v rámci jedného systému na odstraňovanie chýb a nedorobkov na stavbe. To nám veľmi uľahčilo celkovú správu a urýchlilo tvorbu odovzdávacích protokolov rovnako ako vyhodnocovanie štatistických údajov o priebehu stavby pomocou funkcií tiketov a rôznych variantov reportov. Odpadla nám tak práca s vyplňovaním radu neprehľadných tabuliek a posielania veľkého množstva e-mailov a fotografií.“</w:t>
      </w:r>
    </w:p>
    <w:p w14:paraId="635833F5" w14:textId="77777777" w:rsidR="00A32C06" w:rsidRPr="00612146" w:rsidRDefault="00612146">
      <w:pPr>
        <w:shd w:val="clear" w:color="auto" w:fill="FFFFFF"/>
        <w:spacing w:before="280" w:after="280" w:line="276" w:lineRule="auto"/>
        <w:rPr>
          <w:b/>
          <w:sz w:val="28"/>
          <w:szCs w:val="28"/>
          <w:lang w:val="sk-SK"/>
        </w:rPr>
      </w:pPr>
      <w:r w:rsidRPr="00612146">
        <w:rPr>
          <w:b/>
          <w:sz w:val="28"/>
          <w:szCs w:val="28"/>
          <w:lang w:val="sk-SK"/>
        </w:rPr>
        <w:t>Prínosy PlanRadaru v praxi</w:t>
      </w:r>
    </w:p>
    <w:p w14:paraId="49CE2ED8" w14:textId="77777777" w:rsidR="00A32C06" w:rsidRPr="00612146" w:rsidRDefault="00612146">
      <w:pPr>
        <w:shd w:val="clear" w:color="auto" w:fill="FFFFFF"/>
        <w:spacing w:before="280" w:after="280" w:line="276" w:lineRule="auto"/>
        <w:rPr>
          <w:i/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Zavedenie PlanRadaru prináša celé spektrum benefitov, ktoré sú viditeľné najmä v oblasti úspory času, redukcii návštev na stavbe, eliminovaní papierových dokumentov a zefektívnení komunikácie.</w:t>
      </w:r>
      <w:r w:rsidRPr="00612146">
        <w:rPr>
          <w:i/>
          <w:sz w:val="22"/>
          <w:szCs w:val="22"/>
          <w:lang w:val="sk-SK"/>
        </w:rPr>
        <w:t xml:space="preserve"> „Pri činnostiach, pri ktorých sme používali PlanRadar, pozorujem úsporu času o 60 až 70 %. Vytvorenie tiketu pre vady a nedorobky je veľmi rýchle, pričom zaberie približne jednu minútu. Ďalší čas je možné ušetriť vďaka menej častým návštevám na stavbe, a to až o polovicu. Tieto procesy by inak zabrali desiatky hodín práce týždenne navyše,“</w:t>
      </w:r>
      <w:r w:rsidRPr="00612146">
        <w:rPr>
          <w:sz w:val="22"/>
          <w:szCs w:val="22"/>
          <w:lang w:val="sk-SK"/>
        </w:rPr>
        <w:t xml:space="preserve"> opisuje </w:t>
      </w:r>
      <w:r w:rsidRPr="00612146">
        <w:rPr>
          <w:b/>
          <w:sz w:val="22"/>
          <w:szCs w:val="22"/>
          <w:lang w:val="sk-SK"/>
        </w:rPr>
        <w:t>Adam Paulenda</w:t>
      </w:r>
      <w:r w:rsidRPr="00612146">
        <w:rPr>
          <w:sz w:val="22"/>
          <w:szCs w:val="22"/>
          <w:lang w:val="sk-SK"/>
        </w:rPr>
        <w:t xml:space="preserve"> a pokračuje: </w:t>
      </w:r>
      <w:r w:rsidRPr="00612146">
        <w:rPr>
          <w:i/>
          <w:sz w:val="22"/>
          <w:szCs w:val="22"/>
          <w:lang w:val="sk-SK"/>
        </w:rPr>
        <w:t>„Výrazné zlepšenie vidím aj v našej tímovej spolupráci a komunikácii. Vďaka PlanRadaru sme si nemuseli všetko oznamovať osobne alebo cez e-maily, v ktorých sa množstvo detailov stratí. V PlanRadare sa všetko rieši jasne a prehľadne na jednom mieste. Ďalej sme úplne upustili od papierových plánov na stavbe. Používali sme iba výkresy v digitálnom formáte uložené v aplikácii, ktorú sme si zobrazovali na tablete či telefóne. Čo sa týka celkového úbytku papierovej dokumentácie, tak posun je úplne zásadný. Odhadujem až o 30 %.“</w:t>
      </w:r>
    </w:p>
    <w:p w14:paraId="05E80371" w14:textId="77777777" w:rsidR="00A32C06" w:rsidRPr="00612146" w:rsidRDefault="00612146">
      <w:pPr>
        <w:shd w:val="clear" w:color="auto" w:fill="FFFFFF"/>
        <w:spacing w:before="280" w:after="280" w:line="276" w:lineRule="auto"/>
        <w:rPr>
          <w:color w:val="000000"/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V čase kolaudácie projektu bolo vytvorených približne 1 700 tiketov chýb a nedorobkov. Do digitálnej podoby bola prevedená kompletná výkresová časť, pričom v praxi sa využívalo cca 5 hlavných výkresov na zadávanie tiketov. V PlanRadare vzniklo tiež 100 % reportov týkajúcich sa chýb a nedorobkov na stavbe, čo bolo nielen praktické, ale taktiež to šetrilo životné prostredie.</w:t>
      </w:r>
    </w:p>
    <w:p w14:paraId="30D8B9E7" w14:textId="77777777" w:rsidR="00A32C06" w:rsidRPr="00612146" w:rsidRDefault="006121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/>
          <w:sz w:val="28"/>
          <w:szCs w:val="28"/>
          <w:lang w:val="sk-SK"/>
        </w:rPr>
      </w:pPr>
      <w:r w:rsidRPr="00612146">
        <w:rPr>
          <w:b/>
          <w:sz w:val="28"/>
          <w:szCs w:val="28"/>
          <w:lang w:val="sk-SK"/>
        </w:rPr>
        <w:lastRenderedPageBreak/>
        <w:t>Zhrnutie – PlanRadar a DELTA Group ČR na projekte IKEA v Brne (rekonštrukcia a rozšírenie)</w:t>
      </w:r>
    </w:p>
    <w:p w14:paraId="0560A112" w14:textId="77777777" w:rsidR="00A32C06" w:rsidRPr="00612146" w:rsidRDefault="00612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Používanie PlanRadaru ušetrilo až 50 % návštev na stavbe</w:t>
      </w:r>
    </w:p>
    <w:p w14:paraId="670FF452" w14:textId="77777777" w:rsidR="00A32C06" w:rsidRPr="00612146" w:rsidRDefault="00612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Efektivita spolupráce s užívaním PlanRaradu vzrástla o 30 %</w:t>
      </w:r>
    </w:p>
    <w:p w14:paraId="6A1CE440" w14:textId="77777777" w:rsidR="00A32C06" w:rsidRPr="00612146" w:rsidRDefault="00612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Tvorba a distribúcia jedného tiketu zabrala cca 1 minútu</w:t>
      </w:r>
    </w:p>
    <w:p w14:paraId="716D4BC1" w14:textId="77777777" w:rsidR="00A32C06" w:rsidRPr="00612146" w:rsidRDefault="00612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Digitalizovaná bola kompletná výkresová časť</w:t>
      </w:r>
    </w:p>
    <w:p w14:paraId="09002985" w14:textId="77777777" w:rsidR="00A32C06" w:rsidRPr="00612146" w:rsidRDefault="00612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Používaním PlanRadaru sa znížilo množstvo papierov na stavbe až o 30 %</w:t>
      </w:r>
    </w:p>
    <w:p w14:paraId="66459746" w14:textId="77777777" w:rsidR="00A32C06" w:rsidRPr="00612146" w:rsidRDefault="00612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100 % reportov chýb a nedorobkov sa tvorilo v PlanRadare</w:t>
      </w:r>
    </w:p>
    <w:p w14:paraId="16C94EF8" w14:textId="77777777" w:rsidR="00A32C06" w:rsidRPr="00612146" w:rsidRDefault="00612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Na projekte vzniklo cca 1 700 tiketov chýb a nedorobkov</w:t>
      </w:r>
    </w:p>
    <w:p w14:paraId="43E74135" w14:textId="77777777" w:rsidR="00A32C06" w:rsidRPr="00612146" w:rsidRDefault="00612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Celková úspora času spojená s používaním PlanRadaru bola okolo 60-70 %</w:t>
      </w:r>
    </w:p>
    <w:p w14:paraId="19BD622D" w14:textId="77777777" w:rsidR="00A32C06" w:rsidRPr="00612146" w:rsidRDefault="00612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DELTA Group ČR aktuálne používa PlanRadar na ďalších 6 projektoch v Českej republike</w:t>
      </w:r>
    </w:p>
    <w:p w14:paraId="116C1C9C" w14:textId="77777777" w:rsidR="00A32C06" w:rsidRPr="00612146" w:rsidRDefault="00A32C06">
      <w:pPr>
        <w:spacing w:line="276" w:lineRule="auto"/>
        <w:rPr>
          <w:sz w:val="22"/>
          <w:szCs w:val="22"/>
          <w:lang w:val="sk-SK"/>
        </w:rPr>
      </w:pPr>
    </w:p>
    <w:p w14:paraId="7B92525A" w14:textId="77777777" w:rsidR="00A32C06" w:rsidRPr="00612146" w:rsidRDefault="00612146">
      <w:pPr>
        <w:spacing w:line="276" w:lineRule="auto"/>
        <w:rPr>
          <w:b/>
          <w:sz w:val="28"/>
          <w:szCs w:val="28"/>
          <w:lang w:val="sk-SK"/>
        </w:rPr>
      </w:pPr>
      <w:r w:rsidRPr="00612146">
        <w:rPr>
          <w:b/>
          <w:sz w:val="28"/>
          <w:szCs w:val="28"/>
          <w:lang w:val="sk-SK"/>
        </w:rPr>
        <w:t>Jednoduchá cesta k digitalizácii</w:t>
      </w:r>
    </w:p>
    <w:p w14:paraId="376E440D" w14:textId="77777777" w:rsidR="00A32C06" w:rsidRPr="00612146" w:rsidRDefault="00612146">
      <w:pPr>
        <w:spacing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 xml:space="preserve">Tieto výsledky potvrdzujú, že nové technológie a digitalizácia budú v stavebníctve zohrávať čoraz väčšiu úlohu. Dôvodov je hneď niekoľko: zvyšujú produktivitu práce a efektivitu stavebných procesov, čím znižujú náklady výstavby a zlepšujú kvalitu projektov. Navyše rekonštrukcie je možné vykonávať pri zachovaní doterajšej prevádzky. PlanRadar sa ukazuje ako praktický nástroj digitalizácie v stavebníctve ako pre začiatočníkov, tak pokročilých, pretože umožňuje jednoduchú implementáciu a ponúka užitočné funkcie prispôsobené každodenným potrebám stavebných profesionálov. </w:t>
      </w:r>
      <w:r w:rsidRPr="00612146">
        <w:rPr>
          <w:i/>
          <w:sz w:val="22"/>
          <w:szCs w:val="22"/>
          <w:lang w:val="sk-SK"/>
        </w:rPr>
        <w:t xml:space="preserve">„PlanRadar považujem za naozaj jednoduchý nástroj, ktorý je ideálny nielen na koordináciu chýb a nedorobkov, ale aj tvorbu odovzdávacích protokolov atď. Jeho pridaná hodnota je nesporná, a navyše použitie zvládne naozaj každý,“ </w:t>
      </w:r>
      <w:r w:rsidRPr="00612146">
        <w:rPr>
          <w:sz w:val="22"/>
          <w:szCs w:val="22"/>
          <w:lang w:val="sk-SK"/>
        </w:rPr>
        <w:t xml:space="preserve">uzatvára </w:t>
      </w:r>
      <w:r w:rsidRPr="00612146">
        <w:rPr>
          <w:b/>
          <w:lang w:val="sk-SK"/>
        </w:rPr>
        <w:t>Adam Paulenda</w:t>
      </w:r>
      <w:r w:rsidRPr="00612146">
        <w:rPr>
          <w:sz w:val="22"/>
          <w:szCs w:val="22"/>
          <w:lang w:val="sk-SK"/>
        </w:rPr>
        <w:t>.</w:t>
      </w:r>
    </w:p>
    <w:p w14:paraId="1C357C38" w14:textId="77777777" w:rsidR="00A32C06" w:rsidRPr="00612146" w:rsidRDefault="00A32C06">
      <w:pPr>
        <w:spacing w:line="276" w:lineRule="auto"/>
        <w:rPr>
          <w:color w:val="000000"/>
          <w:sz w:val="22"/>
          <w:szCs w:val="22"/>
          <w:lang w:val="sk-SK"/>
        </w:rPr>
      </w:pPr>
    </w:p>
    <w:p w14:paraId="4AEB2D7C" w14:textId="77777777" w:rsidR="00A32C06" w:rsidRPr="00612146" w:rsidRDefault="00A32C06">
      <w:pPr>
        <w:spacing w:line="276" w:lineRule="auto"/>
        <w:rPr>
          <w:sz w:val="22"/>
          <w:szCs w:val="22"/>
          <w:lang w:val="sk-SK"/>
        </w:rPr>
      </w:pPr>
    </w:p>
    <w:p w14:paraId="3B3CD047" w14:textId="77777777" w:rsidR="00A32C06" w:rsidRPr="00612146" w:rsidRDefault="00612146">
      <w:pPr>
        <w:spacing w:line="276" w:lineRule="auto"/>
        <w:rPr>
          <w:b/>
          <w:sz w:val="28"/>
          <w:szCs w:val="28"/>
          <w:lang w:val="sk-SK"/>
        </w:rPr>
      </w:pPr>
      <w:r w:rsidRPr="00612146">
        <w:rPr>
          <w:b/>
          <w:sz w:val="28"/>
          <w:szCs w:val="28"/>
          <w:lang w:val="sk-SK"/>
        </w:rPr>
        <w:t>Viac o skupine DELTA Group, využívajúcej platformu PlanRadar</w:t>
      </w:r>
    </w:p>
    <w:p w14:paraId="270F12A7" w14:textId="77777777" w:rsidR="00A32C06" w:rsidRPr="00612146" w:rsidRDefault="00463FD3">
      <w:pPr>
        <w:spacing w:line="276" w:lineRule="auto"/>
        <w:rPr>
          <w:sz w:val="22"/>
          <w:szCs w:val="22"/>
          <w:lang w:val="sk-SK"/>
        </w:rPr>
      </w:pPr>
      <w:hyperlink r:id="rId8">
        <w:r w:rsidR="00612146" w:rsidRPr="00612146">
          <w:rPr>
            <w:color w:val="0563C1"/>
            <w:sz w:val="22"/>
            <w:szCs w:val="22"/>
            <w:u w:val="single"/>
            <w:lang w:val="sk-SK"/>
          </w:rPr>
          <w:t>DELTA Group ČR</w:t>
        </w:r>
      </w:hyperlink>
      <w:r w:rsidR="00612146" w:rsidRPr="00612146">
        <w:rPr>
          <w:sz w:val="22"/>
          <w:szCs w:val="22"/>
          <w:lang w:val="sk-SK"/>
        </w:rPr>
        <w:t xml:space="preserve"> je súčasťou medzinárodnej skupiny firiem DELTA poskytujúcej komplexné služby v odbore pozemného staviteľstva. Svojim klientom ponúka služby v oblasti architektúry, služby generálneho projektanta vrátane BIM projekcie budov, projektovej prípravy, stavebného manažmentu, výberového konania, digitálneho dátového prostredia, certifikácie udržateľnosti budov a IT služieb a podpory. Spoločnosť sa zaoberá prakticky všetkými fázami plánovania a realizácie budov od ich prípravy cez výstavbu, optimalizáciu nákladov počas následnej prevádzky až po prípadné ukončenie životného cyklu recirkuláciou použitých materiálov. Z hľadiska segmentu realít sa zameriava na rezidenčné, aj komerčné objekty ako sú priemyselné a kancelárske budovy, hotely či obchodné centrá, ale aj na stavby verejného sektora.</w:t>
      </w:r>
    </w:p>
    <w:p w14:paraId="084B68DD" w14:textId="77777777" w:rsidR="00A32C06" w:rsidRPr="00612146" w:rsidRDefault="00612146">
      <w:pPr>
        <w:spacing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Spoločnosť bola založená v roku 1977 v Rakúsku, pričom na českom trhu pôsobí vyše 30 rokov. Od svojho vzniku sa vyprofilovala na nadnárodnú spoločnosť s pobočkami v štyroch krajinách: Rakúsku, Českej republike, Slovensku a na Ukrajine, avšak prakticky pôsobí v celom regióne strednej a východnej Európy a naďalej expanduje. V súčasnej dobe má vyše 400 zamestnancov a podieľa sa na realizácii viac ako 500 projektov ročne s celkovou hodnotou 5 miliárd eur.</w:t>
      </w:r>
    </w:p>
    <w:p w14:paraId="500291BE" w14:textId="77777777" w:rsidR="00A32C06" w:rsidRPr="00612146" w:rsidRDefault="00A32C06">
      <w:pPr>
        <w:spacing w:line="276" w:lineRule="auto"/>
        <w:rPr>
          <w:sz w:val="22"/>
          <w:szCs w:val="22"/>
          <w:lang w:val="sk-SK"/>
        </w:rPr>
      </w:pPr>
    </w:p>
    <w:p w14:paraId="0D9E0D5A" w14:textId="77777777" w:rsidR="00A32C06" w:rsidRPr="00612146" w:rsidRDefault="00612146">
      <w:pPr>
        <w:rPr>
          <w:b/>
          <w:lang w:val="sk-SK"/>
        </w:rPr>
      </w:pPr>
      <w:r w:rsidRPr="00612146">
        <w:rPr>
          <w:b/>
          <w:lang w:val="sk-SK"/>
        </w:rPr>
        <w:t>Pre viac informácií kontaktujte:</w:t>
      </w:r>
    </w:p>
    <w:p w14:paraId="0372FBAF" w14:textId="77777777" w:rsidR="00A32C06" w:rsidRPr="00612146" w:rsidRDefault="00612146">
      <w:pPr>
        <w:rPr>
          <w:b/>
          <w:sz w:val="22"/>
          <w:szCs w:val="22"/>
          <w:lang w:val="sk-SK"/>
        </w:rPr>
      </w:pPr>
      <w:r w:rsidRPr="00612146">
        <w:rPr>
          <w:b/>
          <w:sz w:val="22"/>
          <w:szCs w:val="22"/>
          <w:lang w:val="sk-SK"/>
        </w:rPr>
        <w:t>Crest Communications, a.s.</w:t>
      </w:r>
    </w:p>
    <w:p w14:paraId="6D2E0EB6" w14:textId="77777777" w:rsidR="00A32C06" w:rsidRPr="00612146" w:rsidRDefault="00612146">
      <w:pPr>
        <w:rPr>
          <w:sz w:val="22"/>
          <w:szCs w:val="22"/>
          <w:lang w:val="sk-SK"/>
        </w:rPr>
      </w:pPr>
      <w:r w:rsidRPr="00612146">
        <w:rPr>
          <w:sz w:val="22"/>
          <w:szCs w:val="22"/>
          <w:highlight w:val="white"/>
          <w:lang w:val="sk-SK"/>
        </w:rPr>
        <w:lastRenderedPageBreak/>
        <w:t>Anna Palfiová</w:t>
      </w:r>
      <w:r w:rsidRPr="00612146">
        <w:rPr>
          <w:sz w:val="22"/>
          <w:szCs w:val="22"/>
          <w:lang w:val="sk-SK"/>
        </w:rPr>
        <w:t xml:space="preserve">                                      </w:t>
      </w:r>
      <w:r w:rsidRPr="00612146">
        <w:rPr>
          <w:sz w:val="22"/>
          <w:szCs w:val="22"/>
          <w:lang w:val="sk-SK"/>
        </w:rPr>
        <w:tab/>
        <w:t xml:space="preserve">                            </w:t>
      </w:r>
      <w:r w:rsidRPr="00612146">
        <w:rPr>
          <w:sz w:val="22"/>
          <w:szCs w:val="22"/>
          <w:lang w:val="sk-SK"/>
        </w:rPr>
        <w:tab/>
        <w:t xml:space="preserve">                                    </w:t>
      </w:r>
    </w:p>
    <w:p w14:paraId="1AF7476B" w14:textId="77777777" w:rsidR="00A32C06" w:rsidRPr="00612146" w:rsidRDefault="00612146">
      <w:pPr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Gsm: +42</w:t>
      </w:r>
      <w:r w:rsidRPr="00612146">
        <w:rPr>
          <w:sz w:val="22"/>
          <w:szCs w:val="22"/>
          <w:highlight w:val="white"/>
          <w:lang w:val="sk-SK"/>
        </w:rPr>
        <w:t>1 903 664 575</w:t>
      </w:r>
      <w:r w:rsidRPr="00612146">
        <w:rPr>
          <w:sz w:val="22"/>
          <w:szCs w:val="22"/>
          <w:lang w:val="sk-SK"/>
        </w:rPr>
        <w:t xml:space="preserve">                       </w:t>
      </w:r>
      <w:r w:rsidRPr="00612146">
        <w:rPr>
          <w:sz w:val="22"/>
          <w:szCs w:val="22"/>
          <w:lang w:val="sk-SK"/>
        </w:rPr>
        <w:tab/>
        <w:t xml:space="preserve">   </w:t>
      </w:r>
      <w:r w:rsidRPr="00612146">
        <w:rPr>
          <w:sz w:val="22"/>
          <w:szCs w:val="22"/>
          <w:lang w:val="sk-SK"/>
        </w:rPr>
        <w:tab/>
        <w:t xml:space="preserve"> </w:t>
      </w:r>
    </w:p>
    <w:p w14:paraId="1B7B8B8C" w14:textId="77777777" w:rsidR="00A32C06" w:rsidRPr="00612146" w:rsidRDefault="00612146">
      <w:pPr>
        <w:rPr>
          <w:color w:val="202124"/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 xml:space="preserve">email: </w:t>
      </w:r>
      <w:r w:rsidRPr="00612146">
        <w:rPr>
          <w:color w:val="1155CC"/>
          <w:sz w:val="22"/>
          <w:szCs w:val="22"/>
          <w:highlight w:val="white"/>
          <w:lang w:val="sk-SK"/>
        </w:rPr>
        <w:t>anna.palfiova@crestcom.sk</w:t>
      </w:r>
      <w:r w:rsidRPr="00612146">
        <w:rPr>
          <w:color w:val="202124"/>
          <w:sz w:val="22"/>
          <w:szCs w:val="22"/>
          <w:highlight w:val="white"/>
          <w:lang w:val="sk-SK"/>
        </w:rPr>
        <w:t xml:space="preserve">  </w:t>
      </w:r>
      <w:r w:rsidRPr="00612146">
        <w:rPr>
          <w:color w:val="202124"/>
          <w:sz w:val="22"/>
          <w:szCs w:val="22"/>
          <w:lang w:val="sk-SK"/>
        </w:rPr>
        <w:t xml:space="preserve"> </w:t>
      </w:r>
    </w:p>
    <w:p w14:paraId="6DA52BC2" w14:textId="77777777" w:rsidR="00A32C06" w:rsidRPr="00612146" w:rsidRDefault="00463FD3">
      <w:pPr>
        <w:rPr>
          <w:color w:val="0563C1"/>
          <w:sz w:val="22"/>
          <w:szCs w:val="22"/>
          <w:u w:val="single"/>
          <w:lang w:val="sk-SK"/>
        </w:rPr>
      </w:pPr>
      <w:hyperlink r:id="rId9">
        <w:r w:rsidR="00612146" w:rsidRPr="00612146">
          <w:rPr>
            <w:color w:val="0563C1"/>
            <w:sz w:val="22"/>
            <w:szCs w:val="22"/>
            <w:u w:val="single"/>
            <w:lang w:val="sk-SK"/>
          </w:rPr>
          <w:t>www.crestcom.cz</w:t>
        </w:r>
      </w:hyperlink>
    </w:p>
    <w:p w14:paraId="748CB0A1" w14:textId="77777777" w:rsidR="00A32C06" w:rsidRPr="00612146" w:rsidRDefault="00612146">
      <w:pPr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 xml:space="preserve"> </w:t>
      </w:r>
    </w:p>
    <w:p w14:paraId="5460F3C4" w14:textId="77777777" w:rsidR="00A32C06" w:rsidRPr="00612146" w:rsidRDefault="00612146">
      <w:pPr>
        <w:spacing w:line="276" w:lineRule="auto"/>
        <w:rPr>
          <w:b/>
          <w:sz w:val="22"/>
          <w:szCs w:val="22"/>
          <w:lang w:val="sk-SK"/>
        </w:rPr>
      </w:pPr>
      <w:r w:rsidRPr="00612146">
        <w:rPr>
          <w:b/>
          <w:sz w:val="22"/>
          <w:szCs w:val="22"/>
          <w:lang w:val="sk-SK"/>
        </w:rPr>
        <w:t>PlanRadar GmbH</w:t>
      </w:r>
    </w:p>
    <w:p w14:paraId="267499F8" w14:textId="77777777" w:rsidR="00A32C06" w:rsidRPr="00612146" w:rsidRDefault="00612146">
      <w:pPr>
        <w:spacing w:line="276" w:lineRule="auto"/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Radek Vodička</w:t>
      </w:r>
    </w:p>
    <w:p w14:paraId="62438AEB" w14:textId="77777777" w:rsidR="00A32C06" w:rsidRPr="00612146" w:rsidRDefault="00612146">
      <w:pPr>
        <w:spacing w:line="276" w:lineRule="auto"/>
        <w:rPr>
          <w:color w:val="0563C1"/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 xml:space="preserve">email: </w:t>
      </w:r>
      <w:r w:rsidRPr="00612146">
        <w:rPr>
          <w:color w:val="0563C1"/>
          <w:sz w:val="22"/>
          <w:szCs w:val="22"/>
          <w:lang w:val="sk-SK"/>
        </w:rPr>
        <w:t>r.vodicka@planradar.cz</w:t>
      </w:r>
    </w:p>
    <w:p w14:paraId="543552AE" w14:textId="77777777" w:rsidR="00A32C06" w:rsidRPr="00612146" w:rsidRDefault="00463FD3">
      <w:pPr>
        <w:spacing w:line="276" w:lineRule="auto"/>
        <w:rPr>
          <w:color w:val="0563C1"/>
          <w:sz w:val="22"/>
          <w:szCs w:val="22"/>
          <w:u w:val="single"/>
          <w:lang w:val="sk-SK"/>
        </w:rPr>
      </w:pPr>
      <w:hyperlink r:id="rId10">
        <w:r w:rsidR="00612146" w:rsidRPr="00612146">
          <w:rPr>
            <w:color w:val="0563C1"/>
            <w:sz w:val="22"/>
            <w:szCs w:val="22"/>
            <w:u w:val="single"/>
            <w:lang w:val="sk-SK"/>
          </w:rPr>
          <w:t>www.planradar.com</w:t>
        </w:r>
      </w:hyperlink>
    </w:p>
    <w:p w14:paraId="1CB1B9FA" w14:textId="77777777" w:rsidR="00A32C06" w:rsidRPr="00612146" w:rsidRDefault="00612146">
      <w:pPr>
        <w:rPr>
          <w:color w:val="202124"/>
          <w:sz w:val="22"/>
          <w:szCs w:val="22"/>
          <w:lang w:val="sk-SK"/>
        </w:rPr>
      </w:pPr>
      <w:r w:rsidRPr="00612146">
        <w:rPr>
          <w:color w:val="202124"/>
          <w:sz w:val="22"/>
          <w:szCs w:val="22"/>
          <w:lang w:val="sk-SK"/>
        </w:rPr>
        <w:t xml:space="preserve"> </w:t>
      </w:r>
    </w:p>
    <w:p w14:paraId="69385A59" w14:textId="77777777" w:rsidR="00A32C06" w:rsidRPr="00612146" w:rsidRDefault="00612146">
      <w:pPr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 xml:space="preserve"> </w:t>
      </w:r>
    </w:p>
    <w:p w14:paraId="31EF00D1" w14:textId="77777777" w:rsidR="00A32C06" w:rsidRPr="00612146" w:rsidRDefault="00612146">
      <w:pPr>
        <w:rPr>
          <w:b/>
          <w:sz w:val="22"/>
          <w:szCs w:val="22"/>
          <w:lang w:val="sk-SK"/>
        </w:rPr>
      </w:pPr>
      <w:r w:rsidRPr="00612146">
        <w:rPr>
          <w:b/>
          <w:sz w:val="22"/>
          <w:szCs w:val="22"/>
          <w:lang w:val="sk-SK"/>
        </w:rPr>
        <w:t>O PlanRadare</w:t>
      </w:r>
    </w:p>
    <w:p w14:paraId="38FF2EC3" w14:textId="77777777" w:rsidR="00A32C06" w:rsidRPr="00612146" w:rsidRDefault="00612146">
      <w:pPr>
        <w:rPr>
          <w:sz w:val="22"/>
          <w:szCs w:val="22"/>
          <w:lang w:val="sk-SK"/>
        </w:rPr>
      </w:pPr>
      <w:r w:rsidRPr="00612146">
        <w:rPr>
          <w:sz w:val="22"/>
          <w:szCs w:val="22"/>
          <w:lang w:val="sk-SK"/>
        </w:rPr>
        <w:t>PlanRadar je softvérové ​​riešenie pre stavebných a realitných profesionálov fungujúcich na báze SaaS (z anglického Software as a Service alebo „softvér ako služba“). Svojim používateľom umožňuje pripojiť sa na diaľku ku cloudovej aplikácii a používať ju odkiaľkoľvek cez internet. Využiť ju je možné pre stavebnú dokumentáciu a dozor na stavbe, riadenie porúch a úloh, pri odovzdávaní projektov, ich následnú správu a údržbu atď. Prostredníctvom webovej aplikácie vhodnej pre všetky prehliadače a všetky typy chytrých telefónov a tabletov (iOS, Android a Windows) je možné sledovať, zaznamenávať a zdieľať so svojim tímom akýkoľvek druh informácií prostredníctvom digitálnych stavebných plánov alebo BIM modelu. Digitalizácia pracovného postupu zlepšuje spoluprácu medzi všetkými účastníkmi stavebného procesu, znižuje chybovosť a šetrí čas: zákazníci PlanRadaru hlásia úsporu až 7 pracovných hodín týždenne. Spoločnosť so sídlom vo Viedni v Rakúsku a obchodným zastúpením na Slovensku umožňuje viac ako 120 000 užívateľov z viac ako 65 krajín sledovať, pripájať sa a riešiť stavebné a realitné projekty po celom svete. Viac o spoločnosti nájdete na</w:t>
      </w:r>
      <w:hyperlink r:id="rId11">
        <w:r w:rsidRPr="00612146">
          <w:rPr>
            <w:color w:val="0563C1"/>
            <w:sz w:val="22"/>
            <w:szCs w:val="22"/>
            <w:lang w:val="sk-SK"/>
          </w:rPr>
          <w:t xml:space="preserve"> </w:t>
        </w:r>
      </w:hyperlink>
      <w:hyperlink r:id="rId12">
        <w:r w:rsidRPr="00612146">
          <w:rPr>
            <w:color w:val="1155CC"/>
            <w:sz w:val="22"/>
            <w:szCs w:val="22"/>
            <w:u w:val="single"/>
            <w:lang w:val="sk-SK"/>
          </w:rPr>
          <w:t>www.planradar.com/sk/</w:t>
        </w:r>
      </w:hyperlink>
      <w:r w:rsidRPr="00612146">
        <w:rPr>
          <w:sz w:val="22"/>
          <w:szCs w:val="22"/>
          <w:lang w:val="sk-SK"/>
        </w:rPr>
        <w:t>.</w:t>
      </w:r>
    </w:p>
    <w:p w14:paraId="30B1CAB4" w14:textId="77777777" w:rsidR="00A32C06" w:rsidRPr="00612146" w:rsidRDefault="00A32C06">
      <w:pPr>
        <w:rPr>
          <w:color w:val="000000"/>
          <w:sz w:val="22"/>
          <w:szCs w:val="22"/>
          <w:lang w:val="sk-SK"/>
        </w:rPr>
      </w:pPr>
    </w:p>
    <w:sectPr w:rsidR="00A32C06" w:rsidRPr="00612146">
      <w:headerReference w:type="first" r:id="rId13"/>
      <w:pgSz w:w="11906" w:h="16838"/>
      <w:pgMar w:top="1417" w:right="1417" w:bottom="1134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9491" w14:textId="77777777" w:rsidR="001E1D73" w:rsidRDefault="00612146">
      <w:pPr>
        <w:spacing w:line="240" w:lineRule="auto"/>
      </w:pPr>
      <w:r>
        <w:separator/>
      </w:r>
    </w:p>
  </w:endnote>
  <w:endnote w:type="continuationSeparator" w:id="0">
    <w:p w14:paraId="551A929A" w14:textId="77777777" w:rsidR="001E1D73" w:rsidRDefault="00612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2964" w14:textId="77777777" w:rsidR="001E1D73" w:rsidRDefault="00612146">
      <w:pPr>
        <w:spacing w:line="240" w:lineRule="auto"/>
      </w:pPr>
      <w:r>
        <w:separator/>
      </w:r>
    </w:p>
  </w:footnote>
  <w:footnote w:type="continuationSeparator" w:id="0">
    <w:p w14:paraId="16E48C7A" w14:textId="77777777" w:rsidR="001E1D73" w:rsidRDefault="006121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279" w14:textId="77777777" w:rsidR="00A32C06" w:rsidRDefault="006121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3690EFA4" wp14:editId="71463D0B">
          <wp:extent cx="1552257" cy="465677"/>
          <wp:effectExtent l="0" t="0" r="0" 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74313"/>
    <w:multiLevelType w:val="multilevel"/>
    <w:tmpl w:val="ECBC9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2250B7"/>
    <w:multiLevelType w:val="multilevel"/>
    <w:tmpl w:val="ABBA6EF0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9121069">
    <w:abstractNumId w:val="0"/>
  </w:num>
  <w:num w:numId="2" w16cid:durableId="15384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06"/>
    <w:rsid w:val="000E785A"/>
    <w:rsid w:val="001E1D73"/>
    <w:rsid w:val="002224AA"/>
    <w:rsid w:val="00463FD3"/>
    <w:rsid w:val="00612146"/>
    <w:rsid w:val="00A32C06"/>
    <w:rsid w:val="00D1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082E1"/>
  <w15:docId w15:val="{E3ACD004-1809-44B0-AB2D-11411778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0654"/>
    <w:pPr>
      <w:spacing w:line="300" w:lineRule="atLeast"/>
    </w:pPr>
    <w:rPr>
      <w:lang w:val="cs-CZ"/>
    </w:rPr>
  </w:style>
  <w:style w:type="paragraph" w:styleId="Nadpis1">
    <w:name w:val="heading 1"/>
    <w:basedOn w:val="Normln"/>
    <w:next w:val="Normln"/>
    <w:uiPriority w:val="9"/>
    <w:qFormat/>
    <w:rsid w:val="005523E5"/>
    <w:pPr>
      <w:keepNext/>
      <w:keepLines/>
      <w:spacing w:before="100" w:beforeAutospacing="1" w:after="100" w:afterAutospacing="1" w:line="276" w:lineRule="auto"/>
      <w:outlineLvl w:val="0"/>
    </w:pPr>
    <w:rPr>
      <w:b/>
      <w:color w:val="000000"/>
      <w:sz w:val="28"/>
      <w:szCs w:val="48"/>
      <w:shd w:val="clear" w:color="auto" w:fill="FFFFFF"/>
    </w:rPr>
  </w:style>
  <w:style w:type="paragraph" w:styleId="Nadpis2">
    <w:name w:val="heading 2"/>
    <w:basedOn w:val="Odstavecseseznamem"/>
    <w:next w:val="Normln"/>
    <w:uiPriority w:val="9"/>
    <w:unhideWhenUsed/>
    <w:qFormat/>
    <w:rsid w:val="00ED5352"/>
    <w:pPr>
      <w:ind w:left="0"/>
      <w:outlineLvl w:val="1"/>
    </w:pPr>
    <w:rPr>
      <w:b/>
      <w:sz w:val="28"/>
    </w:rPr>
  </w:style>
  <w:style w:type="paragraph" w:styleId="Nadpis3">
    <w:name w:val="heading 3"/>
    <w:basedOn w:val="Nadpis2"/>
    <w:next w:val="Normln"/>
    <w:uiPriority w:val="9"/>
    <w:unhideWhenUsed/>
    <w:qFormat/>
    <w:rsid w:val="00B50654"/>
    <w:pPr>
      <w:numPr>
        <w:numId w:val="2"/>
      </w:numPr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color w:val="000000"/>
    </w:rPr>
  </w:style>
  <w:style w:type="paragraph" w:styleId="Revize">
    <w:name w:val="Revision"/>
    <w:hidden/>
    <w:uiPriority w:val="99"/>
    <w:semiHidden/>
    <w:rsid w:val="009E63D6"/>
  </w:style>
  <w:style w:type="paragraph" w:styleId="Podnadpis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170E5"/>
    <w:rPr>
      <w:rFonts w:asciiTheme="minorHAnsi" w:eastAsiaTheme="minorHAnsi" w:hAnsiTheme="minorHAnsi" w:cstheme="minorBidi"/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A6839"/>
    <w:rPr>
      <w:i/>
      <w:iCs/>
    </w:rPr>
  </w:style>
  <w:style w:type="paragraph" w:styleId="Bezmezer">
    <w:name w:val="No Spacing"/>
    <w:uiPriority w:val="1"/>
    <w:qFormat/>
    <w:rsid w:val="00B50654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5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ta-group.cz/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radar.com/sk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radar.com/s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rada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stcom.cz/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x+Ik8OYQKoab8BmnAY/G/q1Jbg==">AMUW2mV90zmKrW+7cYsGzpuyiGoNKOoOFwmP3sshMk7wEBBqREjAiwJBGqp/FuJ2y2oFORarATjYn3IkCcu7ooGTe2VRDn/Nu5vWcMytoWjVTPZ2AT/qJDA=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B48F36A-CDCE-490C-8A87-165C274F265E}"/>
</file>

<file path=customXml/itemProps3.xml><?xml version="1.0" encoding="utf-8"?>
<ds:datastoreItem xmlns:ds="http://schemas.openxmlformats.org/officeDocument/2006/customXml" ds:itemID="{BA959C57-9CF1-4789-B09E-FD05D94BEBB0}"/>
</file>

<file path=customXml/itemProps4.xml><?xml version="1.0" encoding="utf-8"?>
<ds:datastoreItem xmlns:ds="http://schemas.openxmlformats.org/officeDocument/2006/customXml" ds:itemID="{80128920-FB34-45FC-AF68-0B57F8973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</Words>
  <Characters>9472</Characters>
  <Application>Microsoft Office Word</Application>
  <DocSecurity>4</DocSecurity>
  <Lines>78</Lines>
  <Paragraphs>22</Paragraphs>
  <ScaleCrop>false</ScaleCrop>
  <Company>f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2</cp:revision>
  <dcterms:created xsi:type="dcterms:W3CDTF">2023-04-12T08:18:00Z</dcterms:created>
  <dcterms:modified xsi:type="dcterms:W3CDTF">2023-04-12T08:18:00Z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